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90" w:rsidRDefault="00B86A90" w:rsidP="00B86A90">
      <w:pPr>
        <w:bidi/>
        <w:jc w:val="center"/>
        <w:rPr>
          <w:b/>
          <w:bCs/>
          <w:sz w:val="36"/>
          <w:szCs w:val="36"/>
          <w:u w:val="single"/>
          <w:lang w:bidi="ar-DZ"/>
        </w:rPr>
      </w:pPr>
    </w:p>
    <w:p w:rsidR="00731345" w:rsidRDefault="00D748BB" w:rsidP="00B957E2">
      <w:pPr>
        <w:bidi/>
        <w:spacing w:after="0" w:line="240" w:lineRule="auto"/>
        <w:jc w:val="center"/>
        <w:rPr>
          <w:sz w:val="24"/>
          <w:szCs w:val="24"/>
          <w:rtl/>
          <w:lang w:bidi="ar-DZ"/>
        </w:rPr>
      </w:pPr>
      <w:r w:rsidRPr="007835F9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إعلان لطلبة </w:t>
      </w:r>
      <w:r w:rsidR="003673DE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قسم </w:t>
      </w:r>
      <w:r w:rsidR="00B957E2" w:rsidRPr="00B957E2">
        <w:rPr>
          <w:rFonts w:hint="cs"/>
          <w:b/>
          <w:bCs/>
          <w:sz w:val="48"/>
          <w:szCs w:val="48"/>
          <w:u w:val="single"/>
          <w:rtl/>
          <w:lang w:bidi="ar-DZ"/>
        </w:rPr>
        <w:t>الهندسة الميكانيكية</w:t>
      </w:r>
    </w:p>
    <w:p w:rsidR="008B3AA6" w:rsidRPr="008B3AA6" w:rsidRDefault="008B3AA6" w:rsidP="00B957E2">
      <w:pPr>
        <w:bidi/>
        <w:spacing w:after="0" w:line="240" w:lineRule="auto"/>
        <w:jc w:val="center"/>
        <w:rPr>
          <w:b/>
          <w:bCs/>
          <w:sz w:val="40"/>
          <w:szCs w:val="40"/>
          <w:u w:val="single"/>
          <w:rtl/>
          <w:lang w:bidi="ar-DZ"/>
        </w:rPr>
      </w:pPr>
      <w:r w:rsidRPr="008B3AA6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تخصص: </w:t>
      </w:r>
      <w:r w:rsidR="00B957E2">
        <w:rPr>
          <w:rFonts w:hint="cs"/>
          <w:b/>
          <w:bCs/>
          <w:sz w:val="40"/>
          <w:szCs w:val="40"/>
          <w:u w:val="single"/>
          <w:rtl/>
          <w:lang w:bidi="ar-DZ"/>
        </w:rPr>
        <w:t>انشاء ميكانيكي</w:t>
      </w:r>
    </w:p>
    <w:p w:rsidR="00B957E2" w:rsidRPr="000932C4" w:rsidRDefault="000932C4" w:rsidP="000932C4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تعلم الإدارة جميع الطلبة المعنيين أن فريق التكوين قرر تقييم المواد بالشكل الاتي: </w:t>
      </w:r>
    </w:p>
    <w:p w:rsidR="008B3AA6" w:rsidRDefault="008B3AA6" w:rsidP="00B957E2">
      <w:pPr>
        <w:pStyle w:val="Paragraphedeliste"/>
        <w:bidi/>
        <w:spacing w:before="120" w:after="120" w:line="360" w:lineRule="auto"/>
        <w:ind w:left="357"/>
        <w:jc w:val="center"/>
        <w:rPr>
          <w:b/>
          <w:bCs/>
          <w:sz w:val="32"/>
          <w:szCs w:val="32"/>
          <w:u w:val="single"/>
          <w:rtl/>
          <w:lang w:bidi="ar-DZ"/>
        </w:rPr>
      </w:pPr>
      <w:r w:rsidRPr="008B3AA6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السنة 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>ثالثة ليسانس</w:t>
      </w: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583"/>
        <w:gridCol w:w="2976"/>
        <w:gridCol w:w="4820"/>
        <w:gridCol w:w="4786"/>
      </w:tblGrid>
      <w:tr w:rsidR="008B3AA6" w:rsidTr="00B957E2">
        <w:trPr>
          <w:trHeight w:val="1007"/>
        </w:trPr>
        <w:tc>
          <w:tcPr>
            <w:tcW w:w="2583" w:type="dxa"/>
          </w:tcPr>
          <w:p w:rsidR="008B3AA6" w:rsidRDefault="008B3AA6" w:rsidP="00637AE1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الشعبة</w:t>
            </w:r>
          </w:p>
        </w:tc>
        <w:tc>
          <w:tcPr>
            <w:tcW w:w="2976" w:type="dxa"/>
          </w:tcPr>
          <w:p w:rsidR="008B3AA6" w:rsidRDefault="008B3AA6" w:rsidP="00637AE1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التخصص</w:t>
            </w:r>
          </w:p>
        </w:tc>
        <w:tc>
          <w:tcPr>
            <w:tcW w:w="4820" w:type="dxa"/>
          </w:tcPr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الأساسية</w:t>
            </w:r>
          </w:p>
          <w:p w:rsidR="008B3AA6" w:rsidRDefault="008B3AA6" w:rsidP="006B502F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+ إمتحان حضوري)</w:t>
            </w:r>
          </w:p>
        </w:tc>
        <w:tc>
          <w:tcPr>
            <w:tcW w:w="4786" w:type="dxa"/>
          </w:tcPr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الأفقية و الإستكشافية</w:t>
            </w:r>
          </w:p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فقط: عن بعد)</w:t>
            </w:r>
          </w:p>
        </w:tc>
      </w:tr>
      <w:tr w:rsidR="00B957E2" w:rsidTr="00B957E2">
        <w:tc>
          <w:tcPr>
            <w:tcW w:w="2583" w:type="dxa"/>
            <w:vMerge w:val="restart"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  <w:r w:rsidRPr="00B957E2">
              <w:rPr>
                <w:rFonts w:hint="cs"/>
                <w:sz w:val="28"/>
                <w:szCs w:val="28"/>
                <w:rtl/>
                <w:lang w:bidi="ar-DZ"/>
              </w:rPr>
              <w:t>الهندسة الميكانيكية</w:t>
            </w:r>
          </w:p>
        </w:tc>
        <w:tc>
          <w:tcPr>
            <w:tcW w:w="2976" w:type="dxa"/>
            <w:vMerge w:val="restart"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u w:val="single"/>
                <w:rtl/>
                <w:lang w:bidi="ar-DZ"/>
              </w:rPr>
            </w:pPr>
          </w:p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  <w:r w:rsidRPr="00B957E2">
              <w:rPr>
                <w:rFonts w:hint="cs"/>
                <w:sz w:val="28"/>
                <w:szCs w:val="28"/>
                <w:rtl/>
                <w:lang w:bidi="ar-DZ"/>
              </w:rPr>
              <w:t>انشاء ميكانيكي</w:t>
            </w:r>
          </w:p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957E2" w:rsidRPr="00B957E2" w:rsidRDefault="00B957E2" w:rsidP="00B957E2">
            <w:pPr>
              <w:pStyle w:val="Paragraphedeliste"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  <w:r w:rsidRPr="00B957E2">
              <w:rPr>
                <w:sz w:val="28"/>
                <w:szCs w:val="28"/>
              </w:rPr>
              <w:t>Construction Mécanique2</w:t>
            </w:r>
          </w:p>
        </w:tc>
        <w:tc>
          <w:tcPr>
            <w:tcW w:w="4786" w:type="dxa"/>
            <w:vAlign w:val="center"/>
          </w:tcPr>
          <w:p w:rsidR="00B957E2" w:rsidRPr="00B957E2" w:rsidRDefault="00B957E2" w:rsidP="00B957E2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Projet de Fin de Cycle</w:t>
            </w:r>
          </w:p>
        </w:tc>
      </w:tr>
      <w:tr w:rsidR="00B957E2" w:rsidTr="00B957E2">
        <w:tc>
          <w:tcPr>
            <w:tcW w:w="2583" w:type="dxa"/>
            <w:vMerge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957E2" w:rsidRPr="00B957E2" w:rsidRDefault="00B957E2" w:rsidP="00B957E2">
            <w:pPr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Théorie des mécanismes</w:t>
            </w:r>
          </w:p>
        </w:tc>
        <w:tc>
          <w:tcPr>
            <w:tcW w:w="4786" w:type="dxa"/>
            <w:vAlign w:val="center"/>
          </w:tcPr>
          <w:p w:rsidR="00B957E2" w:rsidRPr="00B957E2" w:rsidRDefault="00B957E2" w:rsidP="00B957E2">
            <w:pPr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Moteur à combustion interne</w:t>
            </w:r>
          </w:p>
        </w:tc>
      </w:tr>
      <w:tr w:rsidR="00B957E2" w:rsidTr="00B957E2">
        <w:tc>
          <w:tcPr>
            <w:tcW w:w="2583" w:type="dxa"/>
            <w:vMerge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957E2" w:rsidRPr="00B957E2" w:rsidRDefault="00B957E2" w:rsidP="00B957E2">
            <w:pPr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Transfert thermique</w:t>
            </w:r>
          </w:p>
        </w:tc>
        <w:tc>
          <w:tcPr>
            <w:tcW w:w="4786" w:type="dxa"/>
            <w:vAlign w:val="center"/>
          </w:tcPr>
          <w:p w:rsidR="00B957E2" w:rsidRPr="00B957E2" w:rsidRDefault="00B957E2" w:rsidP="00B957E2">
            <w:pPr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TP Transferts Thermiques</w:t>
            </w:r>
          </w:p>
        </w:tc>
      </w:tr>
      <w:tr w:rsidR="00B957E2" w:rsidTr="00B957E2">
        <w:tc>
          <w:tcPr>
            <w:tcW w:w="2583" w:type="dxa"/>
            <w:vMerge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957E2" w:rsidRPr="00B957E2" w:rsidRDefault="00B957E2" w:rsidP="00B957E2">
            <w:pPr>
              <w:jc w:val="center"/>
              <w:rPr>
                <w:sz w:val="28"/>
                <w:szCs w:val="28"/>
              </w:rPr>
            </w:pPr>
            <w:r w:rsidRPr="00B957E2">
              <w:rPr>
                <w:rFonts w:eastAsia="LiberationSerif-Regular"/>
                <w:sz w:val="28"/>
                <w:szCs w:val="28"/>
              </w:rPr>
              <w:t>Dynamique des structures</w:t>
            </w:r>
          </w:p>
        </w:tc>
        <w:tc>
          <w:tcPr>
            <w:tcW w:w="4786" w:type="dxa"/>
            <w:vAlign w:val="center"/>
          </w:tcPr>
          <w:p w:rsidR="00B957E2" w:rsidRPr="00B957E2" w:rsidRDefault="00B957E2" w:rsidP="00B957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Systèmes hydrauliques et pneumatiques</w:t>
            </w:r>
          </w:p>
        </w:tc>
      </w:tr>
      <w:tr w:rsidR="00B957E2" w:rsidTr="00B957E2">
        <w:tc>
          <w:tcPr>
            <w:tcW w:w="2583" w:type="dxa"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957E2" w:rsidRPr="00B957E2" w:rsidRDefault="00B957E2" w:rsidP="00B957E2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957E2" w:rsidRPr="00B957E2" w:rsidRDefault="00B957E2" w:rsidP="00B957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57E2">
              <w:rPr>
                <w:sz w:val="28"/>
                <w:szCs w:val="28"/>
              </w:rPr>
              <w:t>Matériaux non métalliques</w:t>
            </w:r>
          </w:p>
        </w:tc>
      </w:tr>
      <w:tr w:rsidR="00B957E2" w:rsidTr="00B957E2">
        <w:tc>
          <w:tcPr>
            <w:tcW w:w="2583" w:type="dxa"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Align w:val="center"/>
          </w:tcPr>
          <w:p w:rsidR="00B957E2" w:rsidRPr="00B957E2" w:rsidRDefault="00B957E2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957E2" w:rsidRPr="00B957E2" w:rsidRDefault="00B957E2" w:rsidP="00B957E2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957E2" w:rsidRPr="00B957E2" w:rsidRDefault="00B957E2" w:rsidP="00B957E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B957E2">
              <w:rPr>
                <w:rFonts w:eastAsia="Times New Roman"/>
                <w:sz w:val="28"/>
                <w:szCs w:val="28"/>
              </w:rPr>
              <w:t>Projet Professionnel  et gestion d’entreprise</w:t>
            </w:r>
          </w:p>
        </w:tc>
      </w:tr>
    </w:tbl>
    <w:p w:rsidR="00B957E2" w:rsidRDefault="00B957E2" w:rsidP="00B957E2">
      <w:pPr>
        <w:pStyle w:val="Paragraphedeliste"/>
        <w:bidi/>
        <w:ind w:left="5316" w:firstLine="348"/>
        <w:jc w:val="center"/>
        <w:rPr>
          <w:b/>
          <w:bCs/>
          <w:sz w:val="36"/>
          <w:szCs w:val="36"/>
          <w:u w:val="single"/>
          <w:rtl/>
          <w:lang w:bidi="ar-DZ"/>
        </w:rPr>
      </w:pPr>
      <w:bookmarkStart w:id="0" w:name="_GoBack"/>
      <w:bookmarkEnd w:id="0"/>
    </w:p>
    <w:p w:rsidR="00B957E2" w:rsidRPr="002406C6" w:rsidRDefault="00B957E2" w:rsidP="00B957E2">
      <w:pPr>
        <w:pStyle w:val="Paragraphedeliste"/>
        <w:bidi/>
        <w:ind w:left="5316" w:firstLine="348"/>
        <w:jc w:val="center"/>
        <w:rPr>
          <w:b/>
          <w:bCs/>
          <w:sz w:val="36"/>
          <w:szCs w:val="36"/>
          <w:u w:val="single"/>
          <w:lang w:bidi="ar-DZ"/>
        </w:rPr>
      </w:pPr>
      <w:r w:rsidRPr="002406C6">
        <w:rPr>
          <w:rFonts w:hint="cs"/>
          <w:b/>
          <w:bCs/>
          <w:sz w:val="36"/>
          <w:szCs w:val="36"/>
          <w:u w:val="single"/>
          <w:rtl/>
          <w:lang w:bidi="ar-DZ"/>
        </w:rPr>
        <w:t>الإدارة</w:t>
      </w:r>
    </w:p>
    <w:p w:rsidR="008B3AA6" w:rsidRDefault="008B3AA6" w:rsidP="008B3AA6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lang w:bidi="ar-DZ"/>
        </w:rPr>
      </w:pPr>
    </w:p>
    <w:sectPr w:rsidR="008B3AA6" w:rsidSect="00B86A90">
      <w:headerReference w:type="default" r:id="rId7"/>
      <w:footerReference w:type="default" r:id="rId8"/>
      <w:pgSz w:w="16838" w:h="11906" w:orient="landscape"/>
      <w:pgMar w:top="1842" w:right="820" w:bottom="113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A37" w:rsidRDefault="00157A37" w:rsidP="00B86A90">
      <w:pPr>
        <w:spacing w:after="0" w:line="240" w:lineRule="auto"/>
      </w:pPr>
      <w:r>
        <w:separator/>
      </w:r>
    </w:p>
  </w:endnote>
  <w:endnote w:type="continuationSeparator" w:id="1">
    <w:p w:rsidR="00157A37" w:rsidRDefault="00157A37" w:rsidP="00B8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LiberationSerif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89815"/>
      <w:docPartObj>
        <w:docPartGallery w:val="Page Numbers (Bottom of Page)"/>
        <w:docPartUnique/>
      </w:docPartObj>
    </w:sdtPr>
    <w:sdtContent>
      <w:p w:rsidR="007835F9" w:rsidRDefault="00CE586D">
        <w:pPr>
          <w:pStyle w:val="Pieddepage"/>
        </w:pPr>
        <w:r>
          <w:rPr>
            <w:noProof/>
            <w:lang w:eastAsia="fr-F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Forme automatique 22" o:spid="_x0000_s4098" type="#_x0000_t185" style="position:absolute;margin-left:0;margin-top:0;width:43.45pt;height:18.8pt;z-index:251666432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" filled="t" strokecolor="gray" strokeweight="2.25pt">
              <v:textbox inset=",0,,0">
                <w:txbxContent>
                  <w:p w:rsidR="007835F9" w:rsidRDefault="00CE586D">
                    <w:pPr>
                      <w:jc w:val="center"/>
                    </w:pPr>
                    <w:r>
                      <w:fldChar w:fldCharType="begin"/>
                    </w:r>
                    <w:r w:rsidR="007835F9">
                      <w:instrText>PAGE    \* MERGEFORMAT</w:instrText>
                    </w:r>
                    <w:r>
                      <w:fldChar w:fldCharType="separate"/>
                    </w:r>
                    <w:r w:rsidR="00EA461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Forme automatique 21" o:spid="_x0000_s4097" type="#_x0000_t32" style="position:absolute;margin-left:0;margin-top:0;width:434.5pt;height:0;z-index:251665408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KRqh1ZhAgAA4gQAAA4AAAAAAAAAAAAAAAAALgIAAGRycy9lMm9Eb2MueG1s&#10;UEsBAi0AFAAGAAgAAAAhAPWmTdfXAAAAAgEAAA8AAAAAAAAAAAAAAAAAuwQAAGRycy9kb3ducmV2&#10;LnhtbFBLBQYAAAAABAAEAPMAAAC/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A37" w:rsidRDefault="00157A37" w:rsidP="00B86A90">
      <w:pPr>
        <w:spacing w:after="0" w:line="240" w:lineRule="auto"/>
      </w:pPr>
      <w:r>
        <w:separator/>
      </w:r>
    </w:p>
  </w:footnote>
  <w:footnote w:type="continuationSeparator" w:id="1">
    <w:p w:rsidR="00157A37" w:rsidRDefault="00157A37" w:rsidP="00B8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90" w:rsidRDefault="00CE586D">
    <w:pPr>
      <w:pStyle w:val="En-tte"/>
      <w:rPr>
        <w:rFonts w:ascii="Franklin Gothic Book" w:eastAsia="Times New Roman" w:hAnsi="Franklin Gothic Book" w:cs="Times New Roman"/>
        <w:b/>
        <w:bCs/>
        <w:color w:val="000000"/>
        <w:kern w:val="28"/>
        <w:sz w:val="24"/>
        <w:szCs w:val="24"/>
        <w:lang w:eastAsia="fr-FR" w:bidi="ar-DZ"/>
      </w:rPr>
    </w:pPr>
    <w:r w:rsidRPr="00CE586D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217.15pt;margin-top:-23.6pt;width:318.95pt;height:89.55pt;z-index:251659264;visibility:visible;mso-wrap-distance-left:2.88pt;mso-wrap-distance-top:2.88pt;mso-wrap-distance-right:2.88pt;mso-wrap-distance-bottom:2.88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" stroked="f" strokeweight="0" insetpen="t">
          <v:shadow color="#ccc"/>
          <v:textbox inset="2.85pt,2.85pt,2.85pt,2.85pt">
            <w:txbxContent>
              <w:p w:rsidR="00B86A90" w:rsidRP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وزارة التعليم العالي والبحث العلمي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b/>
                    <w:bCs/>
                    <w:sz w:val="24"/>
                    <w:szCs w:val="24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  <w:lang w:bidi="ar-DZ"/>
                  </w:rPr>
                  <w:t>جامعة محمد خيضر - بســـكرة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>كلية العلوم و التكنولوجيا</w:t>
                </w:r>
              </w:p>
              <w:p w:rsidR="00B86A90" w:rsidRPr="00B86A90" w:rsidRDefault="003673DE" w:rsidP="00B957E2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 xml:space="preserve">قسم </w:t>
                </w:r>
                <w:r w:rsidR="00B957E2"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>الهندسة الميكانيكية</w:t>
                </w:r>
              </w:p>
            </w:txbxContent>
          </v:textbox>
          <w10:wrap anchorx="margin"/>
        </v:shape>
      </w:pict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7438228</wp:posOffset>
          </wp:positionH>
          <wp:positionV relativeFrom="paragraph">
            <wp:posOffset>-252095</wp:posOffset>
          </wp:positionV>
          <wp:extent cx="1036320" cy="1120140"/>
          <wp:effectExtent l="19050" t="19050" r="11430" b="2286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1544482</wp:posOffset>
          </wp:positionH>
          <wp:positionV relativeFrom="paragraph">
            <wp:posOffset>-285115</wp:posOffset>
          </wp:positionV>
          <wp:extent cx="1036320" cy="1120140"/>
          <wp:effectExtent l="19050" t="19050" r="11430" b="22860"/>
          <wp:wrapNone/>
          <wp:docPr id="1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6A90" w:rsidRDefault="00B86A9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43EC"/>
    <w:multiLevelType w:val="hybridMultilevel"/>
    <w:tmpl w:val="90C0BB1A"/>
    <w:lvl w:ilvl="0" w:tplc="6B088C98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E4260"/>
    <w:multiLevelType w:val="hybridMultilevel"/>
    <w:tmpl w:val="86B08ABC"/>
    <w:lvl w:ilvl="0" w:tplc="B83ECEC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2624A"/>
    <w:multiLevelType w:val="hybridMultilevel"/>
    <w:tmpl w:val="5D8E9264"/>
    <w:lvl w:ilvl="0" w:tplc="10500B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1266"/>
    <o:shapelayout v:ext="edit">
      <o:idmap v:ext="edit" data="4"/>
      <o:rules v:ext="edit">
        <o:r id="V:Rule2" type="connector" idref="#Forme automatiqu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8BB"/>
    <w:rsid w:val="000932C4"/>
    <w:rsid w:val="00157A37"/>
    <w:rsid w:val="00232826"/>
    <w:rsid w:val="002406C6"/>
    <w:rsid w:val="003673DE"/>
    <w:rsid w:val="003A46D8"/>
    <w:rsid w:val="003B1EC9"/>
    <w:rsid w:val="004B5848"/>
    <w:rsid w:val="00512F90"/>
    <w:rsid w:val="005C2500"/>
    <w:rsid w:val="00640150"/>
    <w:rsid w:val="00694DBF"/>
    <w:rsid w:val="006B502F"/>
    <w:rsid w:val="006E30CD"/>
    <w:rsid w:val="00702420"/>
    <w:rsid w:val="00731345"/>
    <w:rsid w:val="00773E68"/>
    <w:rsid w:val="007835F9"/>
    <w:rsid w:val="008700AA"/>
    <w:rsid w:val="008B3AA6"/>
    <w:rsid w:val="009A4D8A"/>
    <w:rsid w:val="00A374B6"/>
    <w:rsid w:val="00A418B5"/>
    <w:rsid w:val="00B86A90"/>
    <w:rsid w:val="00B957E2"/>
    <w:rsid w:val="00BD61AD"/>
    <w:rsid w:val="00CA1E24"/>
    <w:rsid w:val="00CA7E56"/>
    <w:rsid w:val="00CD492C"/>
    <w:rsid w:val="00CE586D"/>
    <w:rsid w:val="00D748BB"/>
    <w:rsid w:val="00EA461B"/>
    <w:rsid w:val="00F1792C"/>
    <w:rsid w:val="00F4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</dc:creator>
  <cp:lastModifiedBy>HP630</cp:lastModifiedBy>
  <cp:revision>2</cp:revision>
  <dcterms:created xsi:type="dcterms:W3CDTF">2020-09-13T11:53:00Z</dcterms:created>
  <dcterms:modified xsi:type="dcterms:W3CDTF">2020-09-13T11:53:00Z</dcterms:modified>
</cp:coreProperties>
</file>